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8119F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6CA496D1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71220B4A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701081C6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EE09DD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3CF0FE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3A3DDDD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DA875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304217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A99AC4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8233C65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6687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FD7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BA4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3539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DC3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425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76E8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34D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617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D21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487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627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0C14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B82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72A920C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26E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00" w:firstLineChars="200"/>
              <w:jc w:val="center"/>
              <w:rPr>
                <w:rFonts w:hint="default" w:ascii="宋体" w:hAnsi="宋体"/>
                <w:sz w:val="15"/>
              </w:rPr>
            </w:pPr>
          </w:p>
        </w:tc>
      </w:tr>
    </w:tbl>
    <w:p w14:paraId="315934FE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414B559E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31D9AB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E3E6357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五</w:t>
      </w:r>
      <w:r>
        <w:rPr>
          <w:rFonts w:hint="eastAsia" w:ascii="宋体" w:hAnsi="宋体"/>
          <w:sz w:val="24"/>
        </w:rPr>
        <w:t xml:space="preserve">年  月 </w:t>
      </w:r>
    </w:p>
    <w:p w14:paraId="4FC2A24F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7EBC3DB"/>
    <w:p w14:paraId="0B65AD9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674BF734">
      <w:pPr>
        <w:spacing w:line="720" w:lineRule="exact"/>
        <w:rPr>
          <w:rFonts w:hAnsi="宋体"/>
          <w:szCs w:val="21"/>
        </w:rPr>
      </w:pPr>
    </w:p>
    <w:p w14:paraId="035984C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D375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3CEB63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611DF33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11B90F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0A001F1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716F745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DE498D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4146CB6">
      <w:pPr>
        <w:spacing w:line="720" w:lineRule="exact"/>
        <w:rPr>
          <w:rFonts w:hAnsi="宋体"/>
          <w:sz w:val="24"/>
        </w:rPr>
      </w:pPr>
    </w:p>
    <w:p w14:paraId="53B86F9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7BEF418">
      <w:pPr>
        <w:spacing w:line="720" w:lineRule="exact"/>
        <w:ind w:firstLine="1920" w:firstLineChars="800"/>
        <w:rPr>
          <w:rFonts w:hAnsi="宋体"/>
          <w:sz w:val="24"/>
        </w:rPr>
      </w:pPr>
    </w:p>
    <w:p w14:paraId="52C2B841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26CAE480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6ADD87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AF1078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D070A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B79E8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CE1C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8204DA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BDB91D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685471D5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6FB50CAE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411CDBEB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26AD336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54CC9E3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28741F1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5ADBA6D">
      <w:pPr>
        <w:adjustRightInd w:val="0"/>
        <w:snapToGrid w:val="0"/>
        <w:spacing w:line="500" w:lineRule="exact"/>
        <w:ind w:left="360" w:hanging="360" w:hangingChars="150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28BD11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3A0B453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</w:t>
      </w:r>
    </w:p>
    <w:p w14:paraId="0A896B12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467E3E3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</w:t>
      </w:r>
    </w:p>
    <w:p w14:paraId="7A5B88B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AA955E7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3B5E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8FDEC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7C2D20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075B6B2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12ABAA7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3D147BB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31A051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4DB352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</w:tc>
      </w:tr>
    </w:tbl>
    <w:p w14:paraId="76A19CB4"/>
    <w:p w14:paraId="5158AE4F"/>
    <w:p w14:paraId="38851719"/>
    <w:p w14:paraId="5D829595"/>
    <w:p w14:paraId="708E0209"/>
    <w:p w14:paraId="4C602782"/>
    <w:p w14:paraId="660FC372"/>
    <w:p w14:paraId="7B7657E0"/>
    <w:p w14:paraId="147847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1F8F2CC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E76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474A29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42BB856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59F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733298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117EFC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</w:tr>
      <w:tr w14:paraId="00CE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220F60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137A0B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2CEA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1063A4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2DEAB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收到预付款后30天交货</w:t>
            </w:r>
          </w:p>
        </w:tc>
      </w:tr>
      <w:tr w14:paraId="531E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6515AC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23C203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报价含13%税费及运费</w:t>
            </w:r>
          </w:p>
        </w:tc>
      </w:tr>
    </w:tbl>
    <w:p w14:paraId="6CE2842C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4D8FF41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1F234D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6B1F482A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6A8B19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7D8AE27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753B79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2636393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7DD5F18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11A51C01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ECAD5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36E0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E8F6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D2B35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56E0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311C4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399C64">
      <w:pPr>
        <w:numPr>
          <w:ilvl w:val="0"/>
          <w:numId w:val="1"/>
        </w:num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明细报价表</w:t>
      </w:r>
    </w:p>
    <w:p w14:paraId="0F94C008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</w:rPr>
      </w:pPr>
    </w:p>
    <w:tbl>
      <w:tblPr>
        <w:tblStyle w:val="6"/>
        <w:tblW w:w="48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773"/>
        <w:gridCol w:w="4078"/>
        <w:gridCol w:w="698"/>
        <w:gridCol w:w="700"/>
        <w:gridCol w:w="1133"/>
      </w:tblGrid>
      <w:tr w14:paraId="1A9F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CE6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D02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12B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名称型号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34E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37E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2CD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 w14:paraId="2187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67E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542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一体化预制泵站</w:t>
            </w: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057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陡岗1#BoxGRP一体化预制泵站 单泵,Q=5m3/h,水泵配置为2台泵位，1用1备，设计扬程:10m,电机功率0.75kw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477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30FA7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8BB7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F3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00DB9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D21EB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507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陡岗2#BoxGRP一体化预制泵站 单泵,Q=5m3/h,水泵配置为2台泵位，1用1备，设计扬程:14m,电机功率1.5kw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7FA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1D292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A468B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91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C3E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47D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一体化预制泵站</w:t>
            </w: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77C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朋兴1#一体化预制泵站 单泵,Q=15m3/h ,水泵配置为2台泵位 ，1用1备，设计扬程:H=15m,电机功率N=7.5kW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9F6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8A994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D8DFE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DA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AB037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1EED7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9E4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朋兴2#一体化预制泵站 单泵，Q=15m3/h ,水泵配置为2台泵位 ，1用1备，设计扬程:H=16m,电机功率N=1.5kW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5A1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2730F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E25D7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A1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90E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61A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一体化预制泵站</w:t>
            </w: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FEA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西河1#一体化泵站单泵,Q=16m3/h,水泵配置为2台泵位，1用1备，设计扬程:30m,电机功率5.5kw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5B5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77FF4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E33AF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C4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3506E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B3891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362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肖港BoxGRP一体化预制泵站 单泵,Q=30m3/h,水泵配置为2台泵位，1用1备，设计扬程:15m,电机功率3.7kw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786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A23CA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A6BAF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40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C5B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778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一体化预制泵站</w:t>
            </w: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776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朱湖1#一体化预制泵站 单泵,Q=15m3/h,水泵配置为2台泵位 ，1用1备，设计扬程:10m,电机功率1.0kw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D30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161AD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921C0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AA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5BDF4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64888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091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卧龙1#一体化预制泵站 单泵，Q=10m3/h ,水泵配置为2台泵位 ，1用1备，设计扬程:10m,电机功率0.75kw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AF9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B02F6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FF075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E4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364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875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一体化预制泵站</w:t>
            </w: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D1F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卧龙2#一体化预制泵站 单泵，Q=15m3/h ,水泵配置为2台泵位 ，1用1备，设计扬程:15m,电机功率1.5kw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744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1EB33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C6385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EF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B54AF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9CBEC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0E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卧龙3#一体化预制泵站 单泵，Q=10m3/h ,水泵配置为2台泵位 ，1用1备，设计扬程:10m,电机功率0.75kw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1C8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05D7A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F72F7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36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E48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C45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一体化预制泵站</w:t>
            </w: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10E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三汊1#BoxGRP一体化预制泵站 单泵,Q=2.2m3/h,水泵配置为2台泵位，1用1备，设计扬程:8m,电机功率0.75kw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F4C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DAB55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74EF0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EB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CCB9B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3F5EB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549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三汊2#BoxGRP一体化预制泵站 单泵,Q=30m3/h,水泵配置为2台泵位，1用1备，设计扬程:15m,电机功率3.7kw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2C2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5CD1C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19408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E7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2AA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C94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潜水排污泵</w:t>
            </w: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98B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中店一桥更换提升泵潜水排污泵 扬程16m，电机功率1.5kw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BA6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38345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0882F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B8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7DD9A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F9526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C9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杨店中学更换提升泵潜水排污泵 扬程16m，电机功率1.0kw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765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4393E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3AEBA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B19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CC1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1F7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一体化预制泵站</w:t>
            </w: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B0F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祝站1#一体化预制泵站 单泵,Q=10m3/h,水泵配置为2台泵位 ，1用1备，设计扬程:H=10m,电机功率N=0.75kW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7F9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1BF0A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58C72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73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6FC6C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9D529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D37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祝站2#一体化预制泵站 单泵，Q=10m3/h ,水泵配置为2台泵位 ，1用1备，设计扬程:H=15m,电机功率N=1.0kW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6D0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F0C5E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5A6D4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50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5B1AB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0F5B6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01B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B13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8BC55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9848A79">
      <w:pPr>
        <w:adjustRightInd w:val="0"/>
        <w:snapToGrid w:val="0"/>
        <w:spacing w:line="500" w:lineRule="exact"/>
        <w:ind w:left="-88" w:leftChars="-42" w:firstLine="140"/>
        <w:rPr>
          <w:rFonts w:hint="eastAsia" w:ascii="宋体" w:hAnsi="宋体"/>
          <w:color w:val="000000"/>
          <w:sz w:val="24"/>
        </w:rPr>
      </w:pPr>
    </w:p>
    <w:p w14:paraId="273B6434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</w:t>
      </w:r>
      <w:r>
        <w:rPr>
          <w:rFonts w:hint="eastAsia" w:ascii="宋体" w:hAnsi="宋体"/>
          <w:color w:val="000000"/>
          <w:sz w:val="24"/>
          <w:lang w:eastAsia="zh-CN"/>
        </w:rPr>
        <w:t>明细</w:t>
      </w:r>
      <w:r>
        <w:rPr>
          <w:rFonts w:hint="eastAsia" w:ascii="宋体" w:hAnsi="宋体"/>
          <w:color w:val="000000"/>
          <w:sz w:val="24"/>
        </w:rPr>
        <w:t>报价总计价格必须与报价一览表一致。</w:t>
      </w:r>
    </w:p>
    <w:p w14:paraId="6E69DCB3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</w:t>
      </w:r>
      <w:bookmarkStart w:id="1" w:name="_GoBack"/>
      <w:bookmarkEnd w:id="1"/>
      <w:r>
        <w:rPr>
          <w:rFonts w:hint="eastAsia" w:ascii="宋体" w:hAnsi="宋体"/>
          <w:color w:val="000000"/>
          <w:sz w:val="24"/>
        </w:rPr>
        <w:t>用人民币表示，单位为元。</w:t>
      </w:r>
    </w:p>
    <w:p w14:paraId="2EB19EEA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29ABE1B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7F9BD5C9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2031ECE3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30FB4640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08E9750E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45531BAB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47873C86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3E6E1EE8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3B16AE43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4ED4D583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495CDD4C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62BE131D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4106284B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02E95856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75EDA955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2918F608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6421B2EC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0298115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3E24874">
      <w:pPr>
        <w:spacing w:line="500" w:lineRule="exact"/>
        <w:rPr>
          <w:rFonts w:ascii="宋体" w:hAnsi="宋体"/>
          <w:sz w:val="24"/>
        </w:rPr>
      </w:pPr>
    </w:p>
    <w:p w14:paraId="2965BB9F">
      <w:pPr>
        <w:spacing w:line="500" w:lineRule="exact"/>
        <w:rPr>
          <w:rFonts w:ascii="宋体" w:hAnsi="宋体"/>
          <w:sz w:val="24"/>
        </w:rPr>
      </w:pPr>
    </w:p>
    <w:p w14:paraId="04A41772">
      <w:pPr>
        <w:spacing w:line="500" w:lineRule="exact"/>
        <w:rPr>
          <w:rFonts w:ascii="宋体" w:hAnsi="宋体"/>
          <w:sz w:val="24"/>
        </w:rPr>
      </w:pPr>
    </w:p>
    <w:p w14:paraId="43BA9E5E">
      <w:pPr>
        <w:spacing w:line="500" w:lineRule="exact"/>
        <w:rPr>
          <w:rFonts w:ascii="宋体" w:hAnsi="宋体"/>
          <w:sz w:val="24"/>
        </w:rPr>
      </w:pPr>
    </w:p>
    <w:p w14:paraId="27E634DB">
      <w:pPr>
        <w:spacing w:line="500" w:lineRule="exact"/>
        <w:rPr>
          <w:rFonts w:ascii="宋体" w:hAnsi="宋体"/>
          <w:sz w:val="24"/>
        </w:rPr>
      </w:pPr>
    </w:p>
    <w:p w14:paraId="7E8BD778">
      <w:pPr>
        <w:spacing w:line="500" w:lineRule="exact"/>
        <w:rPr>
          <w:rFonts w:ascii="宋体" w:hAnsi="宋体"/>
          <w:sz w:val="24"/>
        </w:rPr>
      </w:pPr>
    </w:p>
    <w:p w14:paraId="415EDFE8">
      <w:pPr>
        <w:spacing w:line="500" w:lineRule="exact"/>
        <w:rPr>
          <w:rFonts w:ascii="宋体" w:hAnsi="宋体"/>
          <w:sz w:val="24"/>
        </w:rPr>
      </w:pPr>
    </w:p>
    <w:p w14:paraId="05D8FE53">
      <w:pPr>
        <w:spacing w:line="500" w:lineRule="exact"/>
        <w:rPr>
          <w:rFonts w:ascii="宋体" w:hAnsi="宋体"/>
          <w:sz w:val="24"/>
        </w:rPr>
      </w:pPr>
    </w:p>
    <w:p w14:paraId="36884F38">
      <w:pPr>
        <w:spacing w:line="500" w:lineRule="exact"/>
        <w:rPr>
          <w:rFonts w:ascii="宋体" w:hAnsi="宋体"/>
          <w:sz w:val="24"/>
        </w:rPr>
      </w:pPr>
    </w:p>
    <w:p w14:paraId="47F4F984">
      <w:pPr>
        <w:spacing w:line="500" w:lineRule="exact"/>
        <w:rPr>
          <w:rFonts w:ascii="宋体" w:hAnsi="宋体"/>
          <w:sz w:val="24"/>
        </w:rPr>
      </w:pPr>
    </w:p>
    <w:p w14:paraId="5E853A8A">
      <w:pPr>
        <w:spacing w:line="500" w:lineRule="exact"/>
        <w:rPr>
          <w:rFonts w:ascii="宋体" w:hAnsi="宋体"/>
          <w:sz w:val="24"/>
        </w:rPr>
      </w:pPr>
    </w:p>
    <w:p w14:paraId="2B2A2B1D">
      <w:pPr>
        <w:spacing w:line="500" w:lineRule="exact"/>
        <w:rPr>
          <w:rFonts w:ascii="宋体" w:hAnsi="宋体"/>
          <w:sz w:val="24"/>
        </w:rPr>
      </w:pPr>
    </w:p>
    <w:p w14:paraId="289D4C05">
      <w:pPr>
        <w:spacing w:line="500" w:lineRule="exact"/>
        <w:rPr>
          <w:rFonts w:ascii="宋体" w:hAnsi="宋体"/>
          <w:sz w:val="24"/>
        </w:rPr>
      </w:pPr>
    </w:p>
    <w:p w14:paraId="2C82882A">
      <w:pPr>
        <w:spacing w:line="500" w:lineRule="exact"/>
        <w:rPr>
          <w:rFonts w:ascii="宋体" w:hAnsi="宋体"/>
          <w:sz w:val="24"/>
        </w:rPr>
      </w:pPr>
    </w:p>
    <w:p w14:paraId="224FF3B3">
      <w:pPr>
        <w:spacing w:line="500" w:lineRule="exact"/>
        <w:rPr>
          <w:rFonts w:ascii="宋体" w:hAnsi="宋体"/>
          <w:sz w:val="24"/>
        </w:rPr>
      </w:pPr>
    </w:p>
    <w:p w14:paraId="5625FE14">
      <w:pPr>
        <w:spacing w:line="500" w:lineRule="exact"/>
        <w:rPr>
          <w:rFonts w:ascii="宋体" w:hAnsi="宋体"/>
          <w:sz w:val="24"/>
        </w:rPr>
      </w:pPr>
    </w:p>
    <w:p w14:paraId="077E5ADF">
      <w:pPr>
        <w:spacing w:line="500" w:lineRule="exact"/>
        <w:rPr>
          <w:rFonts w:ascii="宋体" w:hAnsi="宋体"/>
          <w:sz w:val="24"/>
        </w:rPr>
      </w:pPr>
    </w:p>
    <w:p w14:paraId="16D17C0A">
      <w:pPr>
        <w:spacing w:line="500" w:lineRule="exact"/>
        <w:rPr>
          <w:rFonts w:ascii="宋体" w:hAnsi="宋体"/>
          <w:sz w:val="24"/>
        </w:rPr>
      </w:pPr>
    </w:p>
    <w:p w14:paraId="6BEDE461">
      <w:pPr>
        <w:spacing w:line="500" w:lineRule="exact"/>
        <w:rPr>
          <w:rFonts w:ascii="宋体" w:hAnsi="宋体"/>
          <w:sz w:val="24"/>
        </w:rPr>
      </w:pPr>
    </w:p>
    <w:p w14:paraId="767D1982">
      <w:pPr>
        <w:spacing w:line="500" w:lineRule="exact"/>
        <w:rPr>
          <w:rFonts w:ascii="宋体" w:hAnsi="宋体"/>
          <w:sz w:val="24"/>
        </w:rPr>
      </w:pPr>
    </w:p>
    <w:p w14:paraId="5960A329">
      <w:pPr>
        <w:spacing w:line="500" w:lineRule="exact"/>
        <w:rPr>
          <w:rFonts w:ascii="宋体" w:hAnsi="宋体"/>
          <w:sz w:val="24"/>
        </w:rPr>
      </w:pPr>
    </w:p>
    <w:p w14:paraId="5141E097">
      <w:pPr>
        <w:spacing w:line="500" w:lineRule="exact"/>
        <w:rPr>
          <w:rFonts w:ascii="宋体" w:hAnsi="宋体"/>
          <w:sz w:val="24"/>
        </w:rPr>
      </w:pPr>
    </w:p>
    <w:p w14:paraId="555E0564">
      <w:pPr>
        <w:spacing w:line="500" w:lineRule="exact"/>
        <w:rPr>
          <w:rFonts w:ascii="宋体" w:hAnsi="宋体"/>
          <w:sz w:val="24"/>
        </w:rPr>
      </w:pPr>
    </w:p>
    <w:p w14:paraId="3662BD05">
      <w:pPr>
        <w:spacing w:line="500" w:lineRule="exact"/>
        <w:rPr>
          <w:rFonts w:ascii="宋体" w:hAnsi="宋体"/>
          <w:sz w:val="24"/>
        </w:rPr>
      </w:pPr>
    </w:p>
    <w:p w14:paraId="0B65F9BA">
      <w:pPr>
        <w:spacing w:line="500" w:lineRule="exact"/>
        <w:rPr>
          <w:rFonts w:ascii="宋体" w:hAnsi="宋体"/>
          <w:sz w:val="24"/>
        </w:rPr>
      </w:pPr>
    </w:p>
    <w:p w14:paraId="4135929E">
      <w:pPr>
        <w:spacing w:line="500" w:lineRule="exact"/>
        <w:rPr>
          <w:rFonts w:ascii="宋体" w:hAnsi="宋体"/>
          <w:sz w:val="24"/>
        </w:rPr>
      </w:pPr>
    </w:p>
    <w:p w14:paraId="47E8E2A3">
      <w:pPr>
        <w:spacing w:line="500" w:lineRule="exact"/>
        <w:rPr>
          <w:rFonts w:ascii="宋体" w:hAnsi="宋体"/>
          <w:sz w:val="24"/>
        </w:rPr>
      </w:pPr>
    </w:p>
    <w:p w14:paraId="342137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0E63091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B89CE4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0D03A9E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6B75C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5D63EE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E3DA35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6A59C66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44EEF55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073E5821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49A6CDB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226F1F2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1090B6B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F98746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2F1BA8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4C7E6A7F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68FA593C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7EEA58A1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2064A25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D5ED1"/>
    <w:multiLevelType w:val="singleLevel"/>
    <w:tmpl w:val="F0CD5ED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114AE"/>
    <w:rsid w:val="00126014"/>
    <w:rsid w:val="00127994"/>
    <w:rsid w:val="0013460D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03A12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4B4763"/>
    <w:rsid w:val="00505207"/>
    <w:rsid w:val="00532492"/>
    <w:rsid w:val="005435EE"/>
    <w:rsid w:val="005814DE"/>
    <w:rsid w:val="005B715A"/>
    <w:rsid w:val="005F24BA"/>
    <w:rsid w:val="005F7FBC"/>
    <w:rsid w:val="00602CD5"/>
    <w:rsid w:val="006037C5"/>
    <w:rsid w:val="00611698"/>
    <w:rsid w:val="006116CE"/>
    <w:rsid w:val="00611951"/>
    <w:rsid w:val="006135CF"/>
    <w:rsid w:val="00637ED4"/>
    <w:rsid w:val="00687057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5549E"/>
    <w:rsid w:val="00860B69"/>
    <w:rsid w:val="00872747"/>
    <w:rsid w:val="00897FDD"/>
    <w:rsid w:val="008A1721"/>
    <w:rsid w:val="008B013A"/>
    <w:rsid w:val="009206DD"/>
    <w:rsid w:val="009242E0"/>
    <w:rsid w:val="00935ABF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30B92"/>
    <w:rsid w:val="00D4078F"/>
    <w:rsid w:val="00D42822"/>
    <w:rsid w:val="00D67362"/>
    <w:rsid w:val="00E15BD3"/>
    <w:rsid w:val="00E17F63"/>
    <w:rsid w:val="00E545AC"/>
    <w:rsid w:val="00E6372C"/>
    <w:rsid w:val="00E91804"/>
    <w:rsid w:val="00E969AA"/>
    <w:rsid w:val="00EB0D7B"/>
    <w:rsid w:val="00EC51AF"/>
    <w:rsid w:val="00F01CF0"/>
    <w:rsid w:val="00F02C1E"/>
    <w:rsid w:val="00F4199F"/>
    <w:rsid w:val="00F5790F"/>
    <w:rsid w:val="00F70AB4"/>
    <w:rsid w:val="00FE1DBD"/>
    <w:rsid w:val="00FE6CD5"/>
    <w:rsid w:val="11B76268"/>
    <w:rsid w:val="30263B47"/>
    <w:rsid w:val="4EB302DB"/>
    <w:rsid w:val="5ACD7E27"/>
    <w:rsid w:val="6ACE0FB6"/>
    <w:rsid w:val="72834520"/>
    <w:rsid w:val="7521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1116</Words>
  <Characters>1183</Characters>
  <Lines>15</Lines>
  <Paragraphs>4</Paragraphs>
  <TotalTime>25</TotalTime>
  <ScaleCrop>false</ScaleCrop>
  <LinksUpToDate>false</LinksUpToDate>
  <CharactersWithSpaces>1813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2025-01-21T02:00:06Z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785BD357C99744FCAFC226D90A95425A_12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