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</w:t>
      </w:r>
      <w:r w:rsidR="00D1545F">
        <w:rPr>
          <w:rFonts w:ascii="方正小标宋简体" w:eastAsia="方正小标宋简体" w:hAnsi="宋体" w:hint="eastAsia"/>
          <w:sz w:val="28"/>
          <w:szCs w:val="28"/>
        </w:rPr>
        <w:t>三</w:t>
      </w:r>
      <w:r w:rsidRPr="00C4445E">
        <w:rPr>
          <w:rFonts w:ascii="方正小标宋简体" w:eastAsia="方正小标宋简体" w:hAnsi="宋体" w:hint="eastAsia"/>
          <w:sz w:val="28"/>
          <w:szCs w:val="28"/>
        </w:rPr>
        <w:t>年 月</w:t>
      </w:r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C4445E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2B1D38">
              <w:rPr>
                <w:rFonts w:ascii="宋体" w:hAnsi="宋体" w:hint="eastAsia"/>
                <w:sz w:val="24"/>
              </w:rPr>
              <w:t>总</w:t>
            </w:r>
            <w:r w:rsidR="00225915"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581BFF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1"/>
    </w:p>
    <w:p w:rsidR="006E39CA" w:rsidRPr="00C4445E" w:rsidRDefault="006E39CA" w:rsidP="006E39CA">
      <w:pPr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Pr="00BF0F6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C4445E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6E39CA" w:rsidRDefault="006E39CA" w:rsidP="006E39CA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4E6A1F">
        <w:rPr>
          <w:rFonts w:ascii="宋体" w:hAnsi="宋体" w:hint="eastAsia"/>
          <w:color w:val="000000"/>
          <w:sz w:val="24"/>
        </w:rPr>
        <w:t>、如果不提供详细的分项报价表将被视为没有实质性响应询价</w:t>
      </w:r>
      <w:r w:rsidR="00C4445E">
        <w:rPr>
          <w:rFonts w:ascii="宋体" w:hAnsi="宋体" w:hint="eastAsia"/>
          <w:color w:val="000000"/>
          <w:sz w:val="24"/>
        </w:rPr>
        <w:t>要求</w:t>
      </w:r>
      <w:r>
        <w:rPr>
          <w:rFonts w:ascii="宋体" w:hAnsi="宋体" w:hint="eastAsia"/>
          <w:color w:val="000000"/>
          <w:sz w:val="24"/>
        </w:rPr>
        <w:t>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C4445E" w:rsidRDefault="00C4445E" w:rsidP="00C4445E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资格审查资料</w:t>
      </w:r>
    </w:p>
    <w:p w:rsidR="0097637E" w:rsidRPr="009E607B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1、投标人须在国内进行工商注册，具有有效的企业营业执照；</w:t>
      </w:r>
    </w:p>
    <w:p w:rsidR="0097637E" w:rsidRDefault="0097637E" w:rsidP="0097637E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2、投标人须具有有效的施工劳务资质以及安全生产许可证；</w:t>
      </w:r>
    </w:p>
    <w:p w:rsidR="0097637E" w:rsidRDefault="0097637E" w:rsidP="0097637E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3、投标人须具有健全的财务制度，提供最近一年的财务审计报告</w:t>
      </w:r>
      <w:r w:rsidRPr="00183D1E">
        <w:rPr>
          <w:rFonts w:ascii="宋体" w:hAnsi="宋体"/>
          <w:sz w:val="24"/>
        </w:rPr>
        <w:t>或近期的财务报表</w:t>
      </w:r>
      <w:r>
        <w:rPr>
          <w:rFonts w:ascii="宋体" w:hAnsi="宋体" w:hint="eastAsia"/>
          <w:sz w:val="24"/>
        </w:rPr>
        <w:t>；</w:t>
      </w:r>
    </w:p>
    <w:p w:rsidR="0097637E" w:rsidRDefault="0097637E" w:rsidP="0097637E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4、投标人应依法纳税和缴纳社会保障资金，提供近期的纳税和缴纳社会保障资金的证明材料，</w:t>
      </w:r>
      <w:r w:rsidRPr="00536FE6">
        <w:rPr>
          <w:rFonts w:ascii="宋体" w:hAnsi="宋体"/>
          <w:sz w:val="24"/>
        </w:rPr>
        <w:t>授权委托人</w:t>
      </w:r>
      <w:r>
        <w:rPr>
          <w:rFonts w:ascii="宋体" w:hAnsi="宋体" w:hint="eastAsia"/>
          <w:sz w:val="24"/>
        </w:rPr>
        <w:t>递交投标文件的，被委托人必须在本单位缴纳社保，提供缴纳</w:t>
      </w:r>
      <w:proofErr w:type="gramStart"/>
      <w:r>
        <w:rPr>
          <w:rFonts w:ascii="宋体" w:hAnsi="宋体" w:hint="eastAsia"/>
          <w:sz w:val="24"/>
        </w:rPr>
        <w:t>社保证明</w:t>
      </w:r>
      <w:proofErr w:type="gramEnd"/>
      <w:r>
        <w:rPr>
          <w:rFonts w:ascii="宋体" w:hAnsi="宋体" w:hint="eastAsia"/>
          <w:sz w:val="24"/>
        </w:rPr>
        <w:t>材料；</w:t>
      </w:r>
    </w:p>
    <w:p w:rsidR="00B318CF" w:rsidRPr="006A5C9A" w:rsidRDefault="00B318CF" w:rsidP="00B318CF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6A5C9A">
        <w:rPr>
          <w:rFonts w:ascii="宋体" w:hAnsi="宋体" w:hint="eastAsia"/>
          <w:sz w:val="24"/>
        </w:rPr>
        <w:t>5、</w:t>
      </w:r>
      <w:r w:rsidRPr="00B96866">
        <w:rPr>
          <w:rFonts w:ascii="宋体" w:hAnsi="宋体" w:hint="eastAsia"/>
          <w:sz w:val="24"/>
        </w:rPr>
        <w:t>投标人企业、法定代表人、委托代理人（如有）在参加本招标活动前未被列入失信被执行人名单，投标人企业未被列为严重失信主体名单、安全生产领域严重失信惩戒名单、重大税收违法失信主体，提供“信用中国”网站(www.creditchina.gov.cn)查询结果的网页截图；</w:t>
      </w:r>
    </w:p>
    <w:p w:rsidR="0097637E" w:rsidRDefault="0097637E" w:rsidP="0097637E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6、投标人</w:t>
      </w:r>
      <w:r w:rsidRPr="00F06CC8">
        <w:rPr>
          <w:rFonts w:ascii="宋体" w:hAnsi="宋体"/>
          <w:sz w:val="24"/>
        </w:rPr>
        <w:t>企业</w:t>
      </w:r>
      <w:r w:rsidRPr="00F06CC8">
        <w:rPr>
          <w:rFonts w:ascii="宋体" w:hAnsi="宋体" w:hint="eastAsia"/>
          <w:sz w:val="24"/>
        </w:rPr>
        <w:t>、法定代表人、</w:t>
      </w:r>
      <w:r w:rsidRPr="00F06CC8">
        <w:rPr>
          <w:rFonts w:ascii="宋体" w:hAnsi="宋体"/>
          <w:sz w:val="24"/>
        </w:rPr>
        <w:t>委托代理人</w:t>
      </w:r>
      <w:r>
        <w:rPr>
          <w:rFonts w:ascii="宋体" w:hAnsi="宋体" w:hint="eastAsia"/>
          <w:sz w:val="24"/>
        </w:rPr>
        <w:t>（如有）近三年无行贿犯罪记录，须提供通过中国裁判</w:t>
      </w:r>
      <w:proofErr w:type="gramStart"/>
      <w:r>
        <w:rPr>
          <w:rFonts w:ascii="宋体" w:hAnsi="宋体" w:hint="eastAsia"/>
          <w:sz w:val="24"/>
        </w:rPr>
        <w:t>文书网</w:t>
      </w:r>
      <w:proofErr w:type="gramEnd"/>
      <w:r>
        <w:rPr>
          <w:rFonts w:ascii="宋体" w:hAnsi="宋体" w:hint="eastAsia"/>
          <w:sz w:val="24"/>
        </w:rPr>
        <w:t>查询截图；</w:t>
      </w:r>
    </w:p>
    <w:p w:rsidR="0097637E" w:rsidRDefault="0097637E" w:rsidP="0097637E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7、投标人在参加本招标活动近三年内，在经营活动中没有重大违法记录（提供声明函）。</w:t>
      </w:r>
    </w:p>
    <w:p w:rsidR="0097637E" w:rsidRDefault="0097637E" w:rsidP="0097637E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8、投标人须承诺中标后不得拖欠农民工工资，格式详见附件1。</w:t>
      </w: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1545F" w:rsidRDefault="00D1545F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GoBack"/>
      <w:bookmarkEnd w:id="2"/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六、其他材料</w:t>
      </w: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附件1：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农民工工资发放承诺书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  <w:u w:val="single"/>
        </w:rPr>
        <w:t>（招标人）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>
        <w:rPr>
          <w:rFonts w:asciiTheme="minorEastAsia" w:eastAsiaTheme="minorEastAsia" w:hAnsiTheme="minorEastAsia" w:hint="eastAsia"/>
          <w:sz w:val="24"/>
        </w:rPr>
        <w:t>农民</w:t>
      </w:r>
      <w:r w:rsidRPr="00DC4BCC"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如因拖欠农民工工资导致上访、罢工、闹事、毁坏、伤害、</w:t>
      </w:r>
      <w:proofErr w:type="gramStart"/>
      <w:r w:rsidRPr="00DC4BCC">
        <w:rPr>
          <w:rFonts w:asciiTheme="minorEastAsia" w:eastAsiaTheme="minorEastAsia" w:hAnsiTheme="minorEastAsia"/>
          <w:sz w:val="24"/>
        </w:rPr>
        <w:t>恶意讨薪或</w:t>
      </w:r>
      <w:proofErr w:type="gramEnd"/>
      <w:r w:rsidRPr="00DC4BCC">
        <w:rPr>
          <w:rFonts w:asciiTheme="minorEastAsia" w:eastAsiaTheme="minorEastAsia" w:hAnsiTheme="minorEastAsia"/>
          <w:sz w:val="24"/>
        </w:rPr>
        <w:t>其他不良行为，我单位承担一切责任和后果，保证</w:t>
      </w:r>
      <w:r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或其下属单位主张任何权利。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特此承诺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承诺单位（盖章）：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法定代表人（签字）：</w:t>
      </w:r>
      <w:r w:rsidRPr="00AD37F0"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日    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年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月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日</w:t>
      </w:r>
    </w:p>
    <w:p w:rsidR="00F056A1" w:rsidRPr="00C4445E" w:rsidRDefault="00F056A1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F056A1" w:rsidRPr="00C4445E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B7" w:rsidRDefault="006B67B7" w:rsidP="00CF12B9">
      <w:r>
        <w:separator/>
      </w:r>
    </w:p>
  </w:endnote>
  <w:endnote w:type="continuationSeparator" w:id="0">
    <w:p w:rsidR="006B67B7" w:rsidRDefault="006B67B7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B7" w:rsidRDefault="006B67B7" w:rsidP="00CF12B9">
      <w:r>
        <w:separator/>
      </w:r>
    </w:p>
  </w:footnote>
  <w:footnote w:type="continuationSeparator" w:id="0">
    <w:p w:rsidR="006B67B7" w:rsidRDefault="006B67B7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12685B"/>
    <w:rsid w:val="001F1EBA"/>
    <w:rsid w:val="00225915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A745B2"/>
    <w:rsid w:val="00B318CF"/>
    <w:rsid w:val="00BC6B96"/>
    <w:rsid w:val="00BF0F6A"/>
    <w:rsid w:val="00C4445E"/>
    <w:rsid w:val="00CF12B9"/>
    <w:rsid w:val="00D1545F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313</Words>
  <Characters>1785</Characters>
  <Application>Microsoft Office Word</Application>
  <DocSecurity>0</DocSecurity>
  <Lines>14</Lines>
  <Paragraphs>4</Paragraphs>
  <ScaleCrop>false</ScaleCrop>
  <Company>微软中国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30</cp:revision>
  <dcterms:created xsi:type="dcterms:W3CDTF">2020-08-03T08:45:00Z</dcterms:created>
  <dcterms:modified xsi:type="dcterms:W3CDTF">2023-03-06T02:01:00Z</dcterms:modified>
</cp:coreProperties>
</file>